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34C" w:rsidRPr="007629B6" w:rsidRDefault="0014034C" w:rsidP="0014034C">
      <w:pPr>
        <w:rPr>
          <w:sz w:val="40"/>
          <w:szCs w:val="40"/>
        </w:rPr>
      </w:pPr>
      <w:r w:rsidRPr="007629B6">
        <w:rPr>
          <w:sz w:val="40"/>
          <w:szCs w:val="40"/>
        </w:rPr>
        <w:t xml:space="preserve">PBL Unit 10 </w:t>
      </w:r>
      <w:r>
        <w:rPr>
          <w:sz w:val="40"/>
          <w:szCs w:val="40"/>
        </w:rPr>
        <w:t>Pink Eye</w:t>
      </w:r>
      <w:r w:rsidRPr="007629B6">
        <w:rPr>
          <w:sz w:val="40"/>
          <w:szCs w:val="40"/>
        </w:rPr>
        <w:t xml:space="preserve"> Policy</w:t>
      </w:r>
    </w:p>
    <w:p w:rsidR="0014034C" w:rsidRDefault="0014034C" w:rsidP="0014034C">
      <w:r>
        <w:t>If a student exhibits one or more symptoms of pink eye, (including redness of one or more eye, drainage from eye, complaint by the student of itching or pain in eye), parents will be contacted and the student will be sent home from school.  Students may return to school:</w:t>
      </w:r>
    </w:p>
    <w:p w:rsidR="0014034C" w:rsidRDefault="0014034C" w:rsidP="0014034C">
      <w:r>
        <w:tab/>
      </w:r>
      <w:proofErr w:type="gramStart"/>
      <w:r>
        <w:t>-24 hours after they are started on antibiotics, with proof of a doctor’s note.</w:t>
      </w:r>
      <w:proofErr w:type="gramEnd"/>
    </w:p>
    <w:p w:rsidR="0014034C" w:rsidRDefault="0014034C" w:rsidP="0014034C">
      <w:r>
        <w:tab/>
        <w:t>-They are symptom free for more than 24 hours (this includes no redness or drainage)</w:t>
      </w:r>
    </w:p>
    <w:p w:rsidR="00CF3168" w:rsidRDefault="00CF3168">
      <w:bookmarkStart w:id="0" w:name="_GoBack"/>
      <w:bookmarkEnd w:id="0"/>
    </w:p>
    <w:sectPr w:rsidR="00CF3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34C"/>
    <w:rsid w:val="0014034C"/>
    <w:rsid w:val="00CF3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Mullins</dc:creator>
  <cp:lastModifiedBy>Katie Mullins</cp:lastModifiedBy>
  <cp:revision>1</cp:revision>
  <dcterms:created xsi:type="dcterms:W3CDTF">2015-01-28T15:51:00Z</dcterms:created>
  <dcterms:modified xsi:type="dcterms:W3CDTF">2015-01-28T15:51:00Z</dcterms:modified>
</cp:coreProperties>
</file>